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DB6D7" w14:textId="77777777" w:rsidR="000E30E4" w:rsidRDefault="000E30E4" w:rsidP="000E30E4">
      <w:pPr>
        <w:rPr>
          <w:rFonts w:ascii="Arial" w:hAnsi="Arial" w:cs="Arial"/>
          <w:color w:val="4F6228" w:themeColor="accent3" w:themeShade="80"/>
          <w:sz w:val="32"/>
          <w:szCs w:val="32"/>
          <w:lang w:val="en-NZ"/>
        </w:rPr>
      </w:pPr>
      <w:r w:rsidRPr="000E30E4">
        <w:rPr>
          <w:rFonts w:ascii="Arial" w:hAnsi="Arial" w:cs="Arial"/>
          <w:color w:val="4F6228" w:themeColor="accent3" w:themeShade="80"/>
          <w:sz w:val="32"/>
          <w:szCs w:val="32"/>
          <w:lang w:val="en-NZ"/>
        </w:rPr>
        <w:t>The Fundamental Violence of Physiotherapy</w:t>
      </w:r>
      <w:r>
        <w:rPr>
          <w:rFonts w:ascii="Arial" w:hAnsi="Arial" w:cs="Arial"/>
          <w:color w:val="4F6228" w:themeColor="accent3" w:themeShade="80"/>
          <w:sz w:val="32"/>
          <w:szCs w:val="32"/>
          <w:lang w:val="en-NZ"/>
        </w:rPr>
        <w:t xml:space="preserve">  </w:t>
      </w:r>
    </w:p>
    <w:p w14:paraId="451C3497" w14:textId="77777777" w:rsidR="00F24D65" w:rsidRPr="00F24D65" w:rsidRDefault="000E30E4" w:rsidP="000E30E4">
      <w:pPr>
        <w:rPr>
          <w:rFonts w:ascii="Arial" w:hAnsi="Arial" w:cs="Arial"/>
          <w:color w:val="4F6228" w:themeColor="accent3" w:themeShade="80"/>
          <w:sz w:val="32"/>
          <w:szCs w:val="32"/>
          <w:lang w:val="en-NZ"/>
        </w:rPr>
      </w:pPr>
      <w:r w:rsidRPr="000E30E4">
        <w:rPr>
          <w:rFonts w:ascii="Arial" w:hAnsi="Arial" w:cs="Arial"/>
          <w:color w:val="4F6228" w:themeColor="accent3" w:themeShade="80"/>
          <w:lang w:val="en-NZ"/>
        </w:rPr>
        <w:t>Filip Maric (PhD)</w:t>
      </w:r>
    </w:p>
    <w:p w14:paraId="661A60A4" w14:textId="77777777" w:rsidR="00F24D65" w:rsidRDefault="00F24D65" w:rsidP="000E30E4">
      <w:pPr>
        <w:rPr>
          <w:rFonts w:ascii="Perpetua" w:hAnsi="Perpetua" w:cs="Times New Roman"/>
          <w:color w:val="000000"/>
          <w:lang w:val="en-NZ"/>
        </w:rPr>
      </w:pPr>
    </w:p>
    <w:p w14:paraId="203F24D3" w14:textId="77777777" w:rsidR="0093461D" w:rsidRDefault="0093461D" w:rsidP="0093461D">
      <w:pPr>
        <w:jc w:val="center"/>
        <w:rPr>
          <w:rFonts w:ascii="Perpetua" w:hAnsi="Perpetua" w:cs="Times New Roman"/>
          <w:color w:val="000000"/>
          <w:lang w:val="en-NZ"/>
        </w:rPr>
      </w:pPr>
      <w:r>
        <w:rPr>
          <w:rFonts w:ascii="Perpetua" w:hAnsi="Perpetua" w:cs="Times New Roman"/>
          <w:noProof/>
          <w:color w:val="000000"/>
          <w:lang w:val="en-NZ"/>
        </w:rPr>
        <w:drawing>
          <wp:inline distT="0" distB="0" distL="0" distR="0" wp14:anchorId="11BEDC0B" wp14:editId="322BF83F">
            <wp:extent cx="4114800" cy="414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ing into nothingnes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42FFA" w14:textId="77777777" w:rsidR="0093461D" w:rsidRDefault="0093461D" w:rsidP="0093461D">
      <w:pPr>
        <w:rPr>
          <w:rFonts w:ascii="Perpetua" w:hAnsi="Perpetua" w:cs="Times New Roman"/>
          <w:color w:val="000000"/>
          <w:lang w:val="en-NZ"/>
        </w:rPr>
      </w:pPr>
    </w:p>
    <w:p w14:paraId="1CFA60FA" w14:textId="3174671A" w:rsidR="000E30E4" w:rsidRPr="000E30E4" w:rsidRDefault="000E30E4" w:rsidP="0093461D">
      <w:pPr>
        <w:rPr>
          <w:rFonts w:ascii="Perpetua" w:hAnsi="Perpetua" w:cs="Times New Roman"/>
          <w:color w:val="000000"/>
          <w:lang w:val="en-NZ"/>
        </w:rPr>
      </w:pPr>
      <w:r w:rsidRPr="000E30E4">
        <w:rPr>
          <w:rFonts w:ascii="Perpetua" w:hAnsi="Perpetua" w:cs="Times New Roman"/>
          <w:color w:val="000000"/>
          <w:lang w:val="en-NZ"/>
        </w:rPr>
        <w:t>This online session builds on the eponymous article and will discuss ‘The fundamental violence of physiotherapy: Emmanuel Levinas’s critique of ontology and its implications for physiotherapy theory and practice’ (Maric &amp; Nicholls, in review).</w:t>
      </w:r>
      <w:r>
        <w:rPr>
          <w:rFonts w:ascii="Perpetua" w:hAnsi="Perpetua" w:cs="Times New Roman"/>
          <w:color w:val="000000"/>
          <w:lang w:val="en-NZ"/>
        </w:rPr>
        <w:t xml:space="preserve"> </w:t>
      </w:r>
      <w:r w:rsidRPr="000E30E4">
        <w:rPr>
          <w:rFonts w:ascii="Perpetua" w:hAnsi="Perpetua" w:cs="Times New Roman"/>
          <w:color w:val="000000"/>
          <w:lang w:val="en-NZ"/>
        </w:rPr>
        <w:t>Ontology and epistemology are generally thought to be the fundamental building blocks of any theory and practice. Levinas’s critique acutely highlights a significant problem that underpins both of these areas of philosophical inq</w:t>
      </w:r>
      <w:bookmarkStart w:id="0" w:name="_GoBack"/>
      <w:bookmarkEnd w:id="0"/>
      <w:r w:rsidRPr="000E30E4">
        <w:rPr>
          <w:rFonts w:ascii="Perpetua" w:hAnsi="Perpetua" w:cs="Times New Roman"/>
          <w:color w:val="000000"/>
          <w:lang w:val="en-NZ"/>
        </w:rPr>
        <w:t>uiry and their understanding and positioning as fundamental.</w:t>
      </w:r>
      <w:r>
        <w:rPr>
          <w:rFonts w:ascii="Perpetua" w:hAnsi="Perpetua" w:cs="Times New Roman"/>
          <w:color w:val="000000"/>
          <w:lang w:val="en-NZ"/>
        </w:rPr>
        <w:t xml:space="preserve"> </w:t>
      </w:r>
      <w:r w:rsidRPr="000E30E4">
        <w:rPr>
          <w:rFonts w:ascii="Perpetua" w:hAnsi="Perpetua" w:cs="Times New Roman"/>
          <w:color w:val="000000"/>
          <w:lang w:val="en-NZ"/>
        </w:rPr>
        <w:t xml:space="preserve">Applied to physiotherapy, this critique of ontology and its associated movement of thematisation provides an incisive critique of physiotherapy theory and practice that opens toward a radical rethinking of the profession from its foundations through to its most common, day-to-day assumptions and practices. At a fundamental level, this includes how we understand ourselves as physiotherapy professionals, what we think of as physiotherapy, and how we understand our relation to those that </w:t>
      </w:r>
      <w:r w:rsidR="00F24D65">
        <w:rPr>
          <w:rFonts w:ascii="Perpetua" w:hAnsi="Perpetua" w:cs="Times New Roman"/>
          <w:color w:val="000000"/>
          <w:lang w:val="en-NZ"/>
        </w:rPr>
        <w:t>physio</w:t>
      </w:r>
      <w:r w:rsidRPr="000E30E4">
        <w:rPr>
          <w:rFonts w:ascii="Perpetua" w:hAnsi="Perpetua" w:cs="Times New Roman"/>
          <w:color w:val="000000"/>
          <w:lang w:val="en-NZ"/>
        </w:rPr>
        <w:t>therapy is meant for. We will close the session with a discussion of</w:t>
      </w:r>
      <w:r w:rsidR="00F24D65">
        <w:rPr>
          <w:rFonts w:ascii="Perpetua" w:hAnsi="Perpetua" w:cs="Times New Roman"/>
          <w:color w:val="000000"/>
          <w:lang w:val="en-NZ"/>
        </w:rPr>
        <w:t xml:space="preserve"> the central concepts presented</w:t>
      </w:r>
      <w:r w:rsidRPr="000E30E4">
        <w:rPr>
          <w:rFonts w:ascii="Perpetua" w:hAnsi="Perpetua" w:cs="Times New Roman"/>
          <w:color w:val="000000"/>
          <w:lang w:val="en-NZ"/>
        </w:rPr>
        <w:t xml:space="preserve"> </w:t>
      </w:r>
      <w:r w:rsidR="00F24D65">
        <w:rPr>
          <w:rFonts w:ascii="Perpetua" w:hAnsi="Perpetua" w:cs="Times New Roman"/>
          <w:color w:val="000000"/>
          <w:lang w:val="en-NZ"/>
        </w:rPr>
        <w:t>and</w:t>
      </w:r>
      <w:r w:rsidRPr="000E30E4">
        <w:rPr>
          <w:rFonts w:ascii="Perpetua" w:hAnsi="Perpetua" w:cs="Times New Roman"/>
          <w:color w:val="000000"/>
          <w:lang w:val="en-NZ"/>
        </w:rPr>
        <w:t xml:space="preserve"> a collaborative exploration of their implications in the different thinking and practice arenas of all participants.</w:t>
      </w:r>
    </w:p>
    <w:p w14:paraId="4C6711CA" w14:textId="77777777" w:rsidR="000E30E4" w:rsidRPr="000E30E4" w:rsidRDefault="000E30E4" w:rsidP="000E30E4">
      <w:pPr>
        <w:rPr>
          <w:rFonts w:ascii="Perpetua" w:eastAsia="Times New Roman" w:hAnsi="Perpetua" w:cs="Times New Roman"/>
          <w:lang w:val="en-NZ"/>
        </w:rPr>
      </w:pPr>
    </w:p>
    <w:p w14:paraId="29224A5A" w14:textId="77777777" w:rsidR="000E30E4" w:rsidRDefault="000E30E4" w:rsidP="000E30E4">
      <w:pPr>
        <w:textAlignment w:val="baseline"/>
        <w:rPr>
          <w:rFonts w:ascii="Perpetua" w:hAnsi="Perpetua" w:cs="Times New Roman"/>
          <w:b/>
          <w:color w:val="000000"/>
          <w:lang w:val="en-NZ"/>
        </w:rPr>
      </w:pPr>
      <w:r w:rsidRPr="000E30E4">
        <w:rPr>
          <w:rFonts w:ascii="Perpetua" w:hAnsi="Perpetua" w:cs="Times New Roman"/>
          <w:b/>
          <w:color w:val="000000"/>
          <w:lang w:val="en-NZ"/>
        </w:rPr>
        <w:t>Optional pre-readings:</w:t>
      </w:r>
      <w:r>
        <w:rPr>
          <w:rFonts w:ascii="Perpetua" w:hAnsi="Perpetua" w:cs="Times New Roman"/>
          <w:b/>
          <w:color w:val="000000"/>
          <w:lang w:val="en-NZ"/>
        </w:rPr>
        <w:t xml:space="preserve"> </w:t>
      </w:r>
    </w:p>
    <w:p w14:paraId="238B1B9D" w14:textId="77777777" w:rsidR="000E30E4" w:rsidRPr="000E30E4" w:rsidRDefault="000E30E4" w:rsidP="000E30E4">
      <w:pPr>
        <w:textAlignment w:val="baseline"/>
        <w:rPr>
          <w:rFonts w:ascii="Perpetua" w:hAnsi="Perpetua" w:cs="Times New Roman"/>
          <w:b/>
          <w:color w:val="000000"/>
          <w:lang w:val="en-NZ"/>
        </w:rPr>
      </w:pPr>
      <w:r w:rsidRPr="000E30E4">
        <w:rPr>
          <w:rFonts w:ascii="Perpetua" w:hAnsi="Perpetua" w:cs="Times New Roman"/>
          <w:color w:val="000000"/>
          <w:lang w:val="en-NZ"/>
        </w:rPr>
        <w:t xml:space="preserve">Maric, F &amp; Nicholls, DA. (in review). </w:t>
      </w:r>
      <w:hyperlink r:id="rId6" w:history="1">
        <w:r w:rsidRPr="000E30E4">
          <w:rPr>
            <w:rFonts w:ascii="Perpetua" w:hAnsi="Perpetua" w:cs="Times New Roman"/>
            <w:color w:val="AF4345"/>
            <w:u w:val="single"/>
            <w:lang w:val="en-NZ"/>
          </w:rPr>
          <w:t>The fundamental violence of physiotherapy: Emmanuel Levinas’s critique of ontology and its implications for physiotherapy theory and practice</w:t>
        </w:r>
      </w:hyperlink>
      <w:r w:rsidRPr="000E30E4">
        <w:rPr>
          <w:rFonts w:ascii="Perpetua" w:hAnsi="Perpetua" w:cs="Times New Roman"/>
          <w:color w:val="000000"/>
          <w:lang w:val="en-NZ"/>
        </w:rPr>
        <w:t>. Open Physio Journal. </w:t>
      </w:r>
    </w:p>
    <w:p w14:paraId="1BEC6BA6" w14:textId="215014E2" w:rsidR="00C069D5" w:rsidRPr="0093461D" w:rsidRDefault="000E30E4">
      <w:pPr>
        <w:rPr>
          <w:rFonts w:ascii="Perpetua" w:eastAsia="Times New Roman" w:hAnsi="Perpetua" w:cs="Times New Roman"/>
          <w:lang w:val="en-NZ"/>
        </w:rPr>
      </w:pPr>
      <w:r w:rsidRPr="000E30E4">
        <w:rPr>
          <w:rFonts w:ascii="Perpetua" w:eastAsia="Times New Roman" w:hAnsi="Perpetua" w:cs="Times New Roman"/>
          <w:lang w:val="en-NZ"/>
        </w:rPr>
        <w:br/>
      </w:r>
      <w:r w:rsidRPr="000E30E4">
        <w:rPr>
          <w:rFonts w:ascii="Perpetua" w:eastAsia="Times New Roman" w:hAnsi="Perpetua" w:cs="Times New Roman"/>
          <w:color w:val="000000"/>
          <w:lang w:val="en-NZ"/>
        </w:rPr>
        <w:t xml:space="preserve">Levinas, E. (1985) </w:t>
      </w:r>
      <w:hyperlink r:id="rId7" w:history="1">
        <w:r w:rsidRPr="000E30E4">
          <w:rPr>
            <w:rFonts w:ascii="Perpetua" w:eastAsia="Times New Roman" w:hAnsi="Perpetua" w:cs="Times New Roman"/>
            <w:color w:val="AF4345"/>
            <w:u w:val="single"/>
            <w:lang w:val="en-NZ"/>
          </w:rPr>
          <w:t>Ethics and Infinity: Conversations with Philippe Nemo</w:t>
        </w:r>
      </w:hyperlink>
      <w:r w:rsidRPr="000E30E4">
        <w:rPr>
          <w:rFonts w:ascii="Perpetua" w:eastAsia="Times New Roman" w:hAnsi="Perpetua" w:cs="Times New Roman"/>
          <w:color w:val="000000"/>
          <w:lang w:val="en-NZ"/>
        </w:rPr>
        <w:t>. Duquesne University Press</w:t>
      </w:r>
      <w:r w:rsidR="0093461D">
        <w:rPr>
          <w:rFonts w:ascii="Perpetua" w:eastAsia="Times New Roman" w:hAnsi="Perpetua" w:cs="Times New Roman"/>
          <w:lang w:val="en-NZ"/>
        </w:rPr>
        <w:t>.</w:t>
      </w:r>
    </w:p>
    <w:sectPr w:rsidR="00C069D5" w:rsidRPr="0093461D" w:rsidSect="00C069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F6900"/>
    <w:multiLevelType w:val="multilevel"/>
    <w:tmpl w:val="C892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E4"/>
    <w:rsid w:val="000E30E4"/>
    <w:rsid w:val="0093461D"/>
    <w:rsid w:val="00C069D5"/>
    <w:rsid w:val="00F2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7D91D"/>
  <w14:defaultImageDpi w14:val="300"/>
  <w15:docId w15:val="{36F3301B-F188-6B41-9CA5-E2E0F512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0E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styleId="Hyperlink">
    <w:name w:val="Hyperlink"/>
    <w:basedOn w:val="DefaultParagraphFont"/>
    <w:uiPriority w:val="99"/>
    <w:semiHidden/>
    <w:unhideWhenUsed/>
    <w:rsid w:val="000E30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D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D6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upress.duq.edu/products/philosophy3-pap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nphysiojournal.com/article/the-fundamental-violence-of-physiotherapy-emmanuel-levinass-critique-of-ontology-and-its-implications-for-physiotherapy-theory-and-practic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>Jikishin Dojo Auckland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Maric</dc:creator>
  <cp:keywords/>
  <dc:description/>
  <cp:lastModifiedBy>David Nicholls</cp:lastModifiedBy>
  <cp:revision>2</cp:revision>
  <dcterms:created xsi:type="dcterms:W3CDTF">2019-08-05T09:16:00Z</dcterms:created>
  <dcterms:modified xsi:type="dcterms:W3CDTF">2019-08-05T09:16:00Z</dcterms:modified>
</cp:coreProperties>
</file>