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8DAB2" w14:textId="77777777" w:rsidR="00257349" w:rsidRDefault="00BA562B" w:rsidP="00BA562B">
      <w:pPr>
        <w:pStyle w:val="Heading1"/>
      </w:pPr>
      <w:r>
        <w:t>Mobilising knowledge: A second critical physiotherapy reader</w:t>
      </w:r>
    </w:p>
    <w:p w14:paraId="41FADA39" w14:textId="77777777" w:rsidR="007A709D" w:rsidRDefault="00BA562B" w:rsidP="007A709D">
      <w:pPr>
        <w:spacing w:before="0" w:after="0"/>
        <w:rPr>
          <w:lang w:val="en-US"/>
        </w:rPr>
      </w:pPr>
      <w:r w:rsidRPr="00E8658F">
        <w:rPr>
          <w:b/>
        </w:rPr>
        <w:t>Editors</w:t>
      </w:r>
      <w:r w:rsidRPr="00E8658F">
        <w:t xml:space="preserve">: </w:t>
      </w:r>
      <w:r w:rsidR="007A709D" w:rsidRPr="00E8658F">
        <w:tab/>
      </w:r>
      <w:r w:rsidRPr="00E8658F">
        <w:t xml:space="preserve">A/Prof </w:t>
      </w:r>
      <w:r w:rsidRPr="00E8658F">
        <w:rPr>
          <w:lang w:val="en-US"/>
        </w:rPr>
        <w:t>Dave Nicholls</w:t>
      </w:r>
    </w:p>
    <w:p w14:paraId="36194BF8" w14:textId="0054072E" w:rsidR="003B6521" w:rsidRPr="00E8658F" w:rsidRDefault="003B6521" w:rsidP="007A709D">
      <w:pPr>
        <w:spacing w:before="0" w:after="0"/>
        <w:rPr>
          <w:lang w:val="en-US"/>
        </w:rPr>
      </w:pPr>
      <w:r>
        <w:rPr>
          <w:lang w:val="en-US"/>
        </w:rPr>
        <w:tab/>
      </w:r>
      <w:r>
        <w:rPr>
          <w:lang w:val="en-US"/>
        </w:rPr>
        <w:tab/>
        <w:t xml:space="preserve">A/Prof Rani Lill Anjum </w:t>
      </w:r>
    </w:p>
    <w:p w14:paraId="42EEA9D4" w14:textId="7A174C28" w:rsidR="007A709D" w:rsidRPr="00E8658F" w:rsidRDefault="00C216E7" w:rsidP="007A709D">
      <w:pPr>
        <w:spacing w:before="0" w:after="0"/>
        <w:ind w:left="1440"/>
        <w:rPr>
          <w:lang w:val="en-US"/>
        </w:rPr>
      </w:pPr>
      <w:r>
        <w:rPr>
          <w:lang w:val="en-US"/>
        </w:rPr>
        <w:t>A/</w:t>
      </w:r>
      <w:r w:rsidR="00BA562B" w:rsidRPr="00E8658F">
        <w:rPr>
          <w:lang w:val="en-US"/>
        </w:rPr>
        <w:t xml:space="preserve">Prof </w:t>
      </w:r>
      <w:r w:rsidR="007A709D" w:rsidRPr="00E8658F">
        <w:rPr>
          <w:lang w:val="en-US"/>
        </w:rPr>
        <w:t>Eli</w:t>
      </w:r>
      <w:r>
        <w:rPr>
          <w:lang w:val="en-US"/>
        </w:rPr>
        <w:t>z</w:t>
      </w:r>
      <w:r w:rsidR="007A709D" w:rsidRPr="00E8658F">
        <w:rPr>
          <w:lang w:val="en-US"/>
        </w:rPr>
        <w:t xml:space="preserve">abeth </w:t>
      </w:r>
      <w:r>
        <w:rPr>
          <w:lang w:val="en-US"/>
        </w:rPr>
        <w:t xml:space="preserve">Anne </w:t>
      </w:r>
      <w:r w:rsidR="007A709D" w:rsidRPr="00E8658F">
        <w:rPr>
          <w:lang w:val="en-US"/>
        </w:rPr>
        <w:t>Kinsella</w:t>
      </w:r>
    </w:p>
    <w:p w14:paraId="58F60341" w14:textId="77777777" w:rsidR="00BA562B" w:rsidRPr="00E8658F" w:rsidRDefault="00BA562B" w:rsidP="007A709D">
      <w:pPr>
        <w:spacing w:before="0" w:after="0"/>
        <w:ind w:left="1440"/>
        <w:rPr>
          <w:lang w:val="en-US"/>
        </w:rPr>
      </w:pPr>
      <w:r w:rsidRPr="00E8658F">
        <w:rPr>
          <w:lang w:val="en-US"/>
        </w:rPr>
        <w:t>A/Prof Karen Synne Groven</w:t>
      </w:r>
    </w:p>
    <w:p w14:paraId="70E7BB43" w14:textId="77777777" w:rsidR="007A709D" w:rsidRPr="00E8658F" w:rsidRDefault="007A709D" w:rsidP="00BA562B">
      <w:pPr>
        <w:rPr>
          <w:lang w:val="en-US"/>
        </w:rPr>
      </w:pPr>
      <w:r w:rsidRPr="00E8658F">
        <w:rPr>
          <w:b/>
          <w:lang w:val="en-US"/>
        </w:rPr>
        <w:t>Publisher:</w:t>
      </w:r>
      <w:r w:rsidRPr="00E8658F">
        <w:rPr>
          <w:b/>
          <w:lang w:val="en-US"/>
        </w:rPr>
        <w:tab/>
      </w:r>
      <w:r w:rsidRPr="00E8658F">
        <w:rPr>
          <w:lang w:val="en-US"/>
        </w:rPr>
        <w:t>Routledge</w:t>
      </w:r>
    </w:p>
    <w:p w14:paraId="4A9D4426" w14:textId="77777777" w:rsidR="005F3600" w:rsidRDefault="007A709D" w:rsidP="00BA562B">
      <w:pPr>
        <w:rPr>
          <w:lang w:val="en-US"/>
        </w:rPr>
      </w:pPr>
      <w:r w:rsidRPr="00E8658F">
        <w:rPr>
          <w:b/>
          <w:lang w:val="en-US"/>
        </w:rPr>
        <w:t xml:space="preserve">Outline: </w:t>
      </w:r>
      <w:r w:rsidR="00180743" w:rsidRPr="00E8658F">
        <w:rPr>
          <w:lang w:val="en-US"/>
        </w:rPr>
        <w:t xml:space="preserve">This book follows on from the success of the first critical physiotherapy reader – manipulating practices – and explores knowledge in and of physiotherapy. We want to take a critical look at the kinds of knowledge that </w:t>
      </w:r>
      <w:r w:rsidR="00F408DD" w:rsidRPr="00E8658F">
        <w:rPr>
          <w:lang w:val="en-US"/>
        </w:rPr>
        <w:t xml:space="preserve">traditionally formed the backbone of the profession, and examine how our understanding of what physiotherapy is and can be is changing. As </w:t>
      </w:r>
      <w:r w:rsidR="00E8658F" w:rsidRPr="00E8658F">
        <w:rPr>
          <w:lang w:val="en-US"/>
        </w:rPr>
        <w:t>always,</w:t>
      </w:r>
      <w:r w:rsidR="00F408DD" w:rsidRPr="00E8658F">
        <w:rPr>
          <w:lang w:val="en-US"/>
        </w:rPr>
        <w:t xml:space="preserve"> we are looking for a critical reading of physiotherapy knowledge, but we are open to a wide variety of perspectives. </w:t>
      </w:r>
    </w:p>
    <w:p w14:paraId="0507F3B4" w14:textId="0E4C541A" w:rsidR="00E8658F" w:rsidRPr="00E8658F" w:rsidRDefault="00F408DD" w:rsidP="00BA562B">
      <w:pPr>
        <w:rPr>
          <w:lang w:val="en-US"/>
        </w:rPr>
      </w:pPr>
      <w:r w:rsidRPr="00E8658F">
        <w:rPr>
          <w:lang w:val="en-US"/>
        </w:rPr>
        <w:t>In contrast to the first book, we are looking for authors in this manuscript to collaborate with one or more non-physiotherapy author</w:t>
      </w:r>
      <w:r w:rsidR="00804315" w:rsidRPr="00E8658F">
        <w:rPr>
          <w:lang w:val="en-US"/>
        </w:rPr>
        <w:t>(s)</w:t>
      </w:r>
      <w:r w:rsidRPr="00E8658F">
        <w:rPr>
          <w:lang w:val="en-US"/>
        </w:rPr>
        <w:t xml:space="preserve">. In doing so we are hoping to see chapters that push physiotherapy knowledge beyond its current limits; explore collaborative ventures with non-physiotherapists; or look at ways that others view knowledge about their fields as ways of reflecting back on contemporary physiotherapy practice and thinking. </w:t>
      </w:r>
    </w:p>
    <w:p w14:paraId="1D1CE555" w14:textId="77777777" w:rsidR="00F408DD" w:rsidRPr="00E8658F" w:rsidRDefault="00F408DD" w:rsidP="00BA562B">
      <w:pPr>
        <w:rPr>
          <w:lang w:val="en-US"/>
        </w:rPr>
      </w:pPr>
      <w:r w:rsidRPr="00E8658F">
        <w:rPr>
          <w:lang w:val="en-US"/>
        </w:rPr>
        <w:t>Our founding premise is that the world in which physiotherapy now operates is vastly different to that which provided the foundations for physiotherapy's long-standing scope of practice. And if the conditions in which physiotherapy operates change, it stands to reason that the kinds of knowledge that physiotherapists will employ in the future will also need to change. As critical thinkers committed to being a positive force for an otherwise physiotherapy, we hope this book provides a unique opportunity for contributors to explore new territory, new ideas, new collaborations, new possibilities.</w:t>
      </w:r>
    </w:p>
    <w:p w14:paraId="7896B668" w14:textId="77777777" w:rsidR="00890087" w:rsidRPr="00E8658F" w:rsidRDefault="00F408DD" w:rsidP="00BA562B">
      <w:pPr>
        <w:rPr>
          <w:lang w:val="en-US"/>
        </w:rPr>
      </w:pPr>
      <w:r w:rsidRPr="00E8658F">
        <w:rPr>
          <w:lang w:val="en-US"/>
        </w:rPr>
        <w:t xml:space="preserve">We invite prospective authors to submit proposals on a variety of issues concerning the past, present and future of physiotherapy knowledge. We are open to a wide variety of submissions, including theoretical works, reflective pieces, and empirical studies. We welcome proposals that explore how knowledge in and of physiotherapy became established, is being applied, or is being transformed </w:t>
      </w:r>
      <w:r w:rsidR="00804315" w:rsidRPr="00E8658F">
        <w:rPr>
          <w:lang w:val="en-US"/>
        </w:rPr>
        <w:t>for</w:t>
      </w:r>
      <w:r w:rsidR="007B0C04" w:rsidRPr="00E8658F">
        <w:rPr>
          <w:lang w:val="en-US"/>
        </w:rPr>
        <w:t xml:space="preserve"> </w:t>
      </w:r>
      <w:r w:rsidRPr="00E8658F">
        <w:rPr>
          <w:lang w:val="en-US"/>
        </w:rPr>
        <w:t xml:space="preserve">the future. Proposals can be about knowledge as a general category, or about </w:t>
      </w:r>
      <w:r w:rsidR="00A82D88" w:rsidRPr="00E8658F">
        <w:rPr>
          <w:lang w:val="en-US"/>
        </w:rPr>
        <w:t xml:space="preserve">the ways that </w:t>
      </w:r>
      <w:r w:rsidRPr="00E8658F">
        <w:rPr>
          <w:lang w:val="en-US"/>
        </w:rPr>
        <w:t>sp</w:t>
      </w:r>
      <w:r w:rsidR="00A82D88" w:rsidRPr="00E8658F">
        <w:rPr>
          <w:lang w:val="en-US"/>
        </w:rPr>
        <w:t>ecific kinds of knowledge have, are</w:t>
      </w:r>
      <w:r w:rsidR="00804315" w:rsidRPr="00E8658F">
        <w:rPr>
          <w:lang w:val="en-US"/>
        </w:rPr>
        <w:t>,</w:t>
      </w:r>
      <w:r w:rsidR="00A82D88" w:rsidRPr="00E8658F">
        <w:rPr>
          <w:lang w:val="en-US"/>
        </w:rPr>
        <w:t xml:space="preserve"> or may be deployed in the future</w:t>
      </w:r>
      <w:r w:rsidR="00890087" w:rsidRPr="00E8658F">
        <w:rPr>
          <w:lang w:val="en-US"/>
        </w:rPr>
        <w:t>. We are particularly interested to receive proposals in the following areas:</w:t>
      </w:r>
    </w:p>
    <w:p w14:paraId="48E0AD64" w14:textId="77777777" w:rsidR="00890087" w:rsidRPr="00E8658F" w:rsidRDefault="007A709D" w:rsidP="00890087">
      <w:pPr>
        <w:pStyle w:val="ListParagraph"/>
        <w:numPr>
          <w:ilvl w:val="0"/>
          <w:numId w:val="5"/>
        </w:numPr>
        <w:rPr>
          <w:szCs w:val="22"/>
          <w:lang w:val="en-US"/>
        </w:rPr>
      </w:pPr>
      <w:r w:rsidRPr="00E8658F">
        <w:rPr>
          <w:szCs w:val="22"/>
          <w:lang w:val="en-US"/>
        </w:rPr>
        <w:t>H</w:t>
      </w:r>
      <w:r w:rsidR="00890087" w:rsidRPr="00E8658F">
        <w:rPr>
          <w:szCs w:val="22"/>
          <w:lang w:val="en-US"/>
        </w:rPr>
        <w:t>istorical development of physiotherapy knowledge</w:t>
      </w:r>
    </w:p>
    <w:p w14:paraId="6E68A7AC" w14:textId="77777777" w:rsidR="00890087" w:rsidRPr="00E8658F" w:rsidRDefault="007A709D" w:rsidP="00890087">
      <w:pPr>
        <w:pStyle w:val="ListParagraph"/>
        <w:numPr>
          <w:ilvl w:val="0"/>
          <w:numId w:val="5"/>
        </w:numPr>
        <w:rPr>
          <w:szCs w:val="22"/>
          <w:lang w:val="en-US"/>
        </w:rPr>
      </w:pPr>
      <w:r w:rsidRPr="00E8658F">
        <w:rPr>
          <w:szCs w:val="22"/>
          <w:lang w:val="en-US"/>
        </w:rPr>
        <w:t>W</w:t>
      </w:r>
      <w:r w:rsidR="00890087" w:rsidRPr="00E8658F">
        <w:rPr>
          <w:szCs w:val="22"/>
          <w:lang w:val="en-US"/>
        </w:rPr>
        <w:t xml:space="preserve">ays physiotherapists have </w:t>
      </w:r>
      <w:r w:rsidRPr="00E8658F">
        <w:rPr>
          <w:szCs w:val="22"/>
          <w:lang w:val="en-US"/>
        </w:rPr>
        <w:t>claimed</w:t>
      </w:r>
      <w:r w:rsidR="00890087" w:rsidRPr="00E8658F">
        <w:rPr>
          <w:szCs w:val="22"/>
          <w:lang w:val="en-US"/>
        </w:rPr>
        <w:t xml:space="preserve"> particular kinds of knowledge and marginalised others</w:t>
      </w:r>
    </w:p>
    <w:p w14:paraId="3FF5633A" w14:textId="77777777" w:rsidR="00890087" w:rsidRPr="00E8658F" w:rsidRDefault="007A709D" w:rsidP="00890087">
      <w:pPr>
        <w:pStyle w:val="ListParagraph"/>
        <w:numPr>
          <w:ilvl w:val="0"/>
          <w:numId w:val="5"/>
        </w:numPr>
        <w:rPr>
          <w:szCs w:val="22"/>
          <w:lang w:val="en-US"/>
        </w:rPr>
      </w:pPr>
      <w:r w:rsidRPr="00E8658F">
        <w:rPr>
          <w:szCs w:val="22"/>
          <w:lang w:val="en-US"/>
        </w:rPr>
        <w:t>L</w:t>
      </w:r>
      <w:r w:rsidR="00890087" w:rsidRPr="00E8658F">
        <w:rPr>
          <w:szCs w:val="22"/>
          <w:lang w:val="en-US"/>
        </w:rPr>
        <w:t>inks between physiotherapy knowledge in theory and in practice</w:t>
      </w:r>
    </w:p>
    <w:p w14:paraId="43EC77B8" w14:textId="77777777" w:rsidR="00890087" w:rsidRPr="00E8658F" w:rsidRDefault="007A709D" w:rsidP="00890087">
      <w:pPr>
        <w:pStyle w:val="ListParagraph"/>
        <w:numPr>
          <w:ilvl w:val="0"/>
          <w:numId w:val="5"/>
        </w:numPr>
        <w:rPr>
          <w:szCs w:val="22"/>
          <w:lang w:val="en-US"/>
        </w:rPr>
      </w:pPr>
      <w:r w:rsidRPr="00E8658F">
        <w:rPr>
          <w:szCs w:val="22"/>
          <w:lang w:val="en-US"/>
        </w:rPr>
        <w:t>E</w:t>
      </w:r>
      <w:r w:rsidR="00890087" w:rsidRPr="00E8658F">
        <w:rPr>
          <w:szCs w:val="22"/>
          <w:lang w:val="en-US"/>
        </w:rPr>
        <w:t xml:space="preserve">merging knowledges being deployed by </w:t>
      </w:r>
      <w:r w:rsidRPr="00E8658F">
        <w:rPr>
          <w:szCs w:val="22"/>
          <w:lang w:val="en-US"/>
        </w:rPr>
        <w:t>educators, practitioners and researchers</w:t>
      </w:r>
    </w:p>
    <w:p w14:paraId="61B9AAE7" w14:textId="77777777" w:rsidR="007A709D" w:rsidRPr="00E8658F" w:rsidRDefault="007A709D" w:rsidP="00890087">
      <w:pPr>
        <w:pStyle w:val="ListParagraph"/>
        <w:numPr>
          <w:ilvl w:val="0"/>
          <w:numId w:val="5"/>
        </w:numPr>
        <w:rPr>
          <w:szCs w:val="22"/>
          <w:lang w:val="en-US"/>
        </w:rPr>
      </w:pPr>
      <w:r w:rsidRPr="00E8658F">
        <w:rPr>
          <w:szCs w:val="22"/>
          <w:lang w:val="en-US"/>
        </w:rPr>
        <w:t>Students’ experiences of knowledge acquisition</w:t>
      </w:r>
    </w:p>
    <w:p w14:paraId="2ADE50B0" w14:textId="77777777" w:rsidR="00890087" w:rsidRPr="00E8658F" w:rsidRDefault="007A709D" w:rsidP="00890087">
      <w:pPr>
        <w:pStyle w:val="ListParagraph"/>
        <w:numPr>
          <w:ilvl w:val="0"/>
          <w:numId w:val="5"/>
        </w:numPr>
        <w:rPr>
          <w:szCs w:val="22"/>
          <w:lang w:val="en-US"/>
        </w:rPr>
      </w:pPr>
      <w:r w:rsidRPr="00E8658F">
        <w:rPr>
          <w:szCs w:val="22"/>
          <w:lang w:val="en-US"/>
        </w:rPr>
        <w:t>C</w:t>
      </w:r>
      <w:r w:rsidR="00890087" w:rsidRPr="00E8658F">
        <w:rPr>
          <w:szCs w:val="22"/>
          <w:lang w:val="en-US"/>
        </w:rPr>
        <w:t>hallenges of adapting physiotherapy to new kinds of knowledge</w:t>
      </w:r>
    </w:p>
    <w:p w14:paraId="2DCA3193" w14:textId="77777777" w:rsidR="00890087" w:rsidRPr="00E8658F" w:rsidRDefault="007A709D" w:rsidP="00890087">
      <w:pPr>
        <w:pStyle w:val="ListParagraph"/>
        <w:numPr>
          <w:ilvl w:val="0"/>
          <w:numId w:val="5"/>
        </w:numPr>
        <w:rPr>
          <w:szCs w:val="22"/>
          <w:lang w:val="en-US"/>
        </w:rPr>
      </w:pPr>
      <w:r w:rsidRPr="00E8658F">
        <w:rPr>
          <w:szCs w:val="22"/>
          <w:lang w:val="en-US"/>
        </w:rPr>
        <w:t>P</w:t>
      </w:r>
      <w:r w:rsidR="00890087" w:rsidRPr="00E8658F">
        <w:rPr>
          <w:szCs w:val="22"/>
          <w:lang w:val="en-US"/>
        </w:rPr>
        <w:t>ossibilities for radically rethinking what physiotherapy is or can be</w:t>
      </w:r>
    </w:p>
    <w:p w14:paraId="40DCB2BD" w14:textId="77777777" w:rsidR="00890087" w:rsidRPr="00E8658F" w:rsidRDefault="007A709D" w:rsidP="00890087">
      <w:pPr>
        <w:pStyle w:val="ListParagraph"/>
        <w:numPr>
          <w:ilvl w:val="0"/>
          <w:numId w:val="5"/>
        </w:numPr>
        <w:rPr>
          <w:szCs w:val="22"/>
          <w:lang w:val="en-US"/>
        </w:rPr>
      </w:pPr>
      <w:r w:rsidRPr="00E8658F">
        <w:rPr>
          <w:szCs w:val="22"/>
          <w:lang w:val="en-US"/>
        </w:rPr>
        <w:t>S</w:t>
      </w:r>
      <w:r w:rsidR="00890087" w:rsidRPr="00E8658F">
        <w:rPr>
          <w:szCs w:val="22"/>
          <w:lang w:val="en-US"/>
        </w:rPr>
        <w:t>ynergies, collaborations, and fruitful boundary breaches that may transform physiotherapy thinking and practice</w:t>
      </w:r>
    </w:p>
    <w:p w14:paraId="6DC1CA6F" w14:textId="77777777" w:rsidR="00890087" w:rsidRPr="00E8658F" w:rsidRDefault="007A709D" w:rsidP="00890087">
      <w:pPr>
        <w:pStyle w:val="ListParagraph"/>
        <w:numPr>
          <w:ilvl w:val="0"/>
          <w:numId w:val="5"/>
        </w:numPr>
        <w:rPr>
          <w:szCs w:val="22"/>
          <w:lang w:val="en-US"/>
        </w:rPr>
      </w:pPr>
      <w:r w:rsidRPr="00E8658F">
        <w:rPr>
          <w:szCs w:val="22"/>
          <w:lang w:val="en-US"/>
        </w:rPr>
        <w:t>C</w:t>
      </w:r>
      <w:r w:rsidR="00890087" w:rsidRPr="00E8658F">
        <w:rPr>
          <w:szCs w:val="22"/>
          <w:lang w:val="en-US"/>
        </w:rPr>
        <w:t>ultural, economic, philosophical, political, social, or spiritual challenges to physiotherapy</w:t>
      </w:r>
      <w:r w:rsidR="00804315" w:rsidRPr="00E8658F">
        <w:rPr>
          <w:szCs w:val="22"/>
          <w:lang w:val="en-US"/>
        </w:rPr>
        <w:t>’</w:t>
      </w:r>
      <w:r w:rsidR="00890087" w:rsidRPr="00E8658F">
        <w:rPr>
          <w:szCs w:val="22"/>
          <w:lang w:val="en-US"/>
        </w:rPr>
        <w:t>s traditional biomedical worldview</w:t>
      </w:r>
    </w:p>
    <w:p w14:paraId="3E7FF2FE" w14:textId="3F498D35" w:rsidR="00890087" w:rsidRPr="00E8658F" w:rsidRDefault="00E8658F" w:rsidP="00890087">
      <w:pPr>
        <w:pStyle w:val="ListParagraph"/>
        <w:numPr>
          <w:ilvl w:val="0"/>
          <w:numId w:val="5"/>
        </w:numPr>
        <w:rPr>
          <w:szCs w:val="22"/>
          <w:lang w:val="en-US"/>
        </w:rPr>
      </w:pPr>
      <w:r w:rsidRPr="00E8658F">
        <w:rPr>
          <w:szCs w:val="22"/>
          <w:lang w:val="en-US"/>
        </w:rPr>
        <w:t>Radical, and critical emancipatory challenges to western, androcentric, heteronormative, colonial</w:t>
      </w:r>
      <w:r w:rsidR="00200AA9">
        <w:rPr>
          <w:szCs w:val="22"/>
          <w:lang w:val="en-US"/>
        </w:rPr>
        <w:t>, sanist</w:t>
      </w:r>
      <w:r w:rsidRPr="00E8658F">
        <w:rPr>
          <w:szCs w:val="22"/>
          <w:lang w:val="en-US"/>
        </w:rPr>
        <w:t xml:space="preserve"> and ableist hegemonies</w:t>
      </w:r>
    </w:p>
    <w:p w14:paraId="4D99DF0D" w14:textId="77777777" w:rsidR="007A709D" w:rsidRPr="00E8658F" w:rsidRDefault="007A709D" w:rsidP="00890087">
      <w:pPr>
        <w:pStyle w:val="ListParagraph"/>
        <w:numPr>
          <w:ilvl w:val="0"/>
          <w:numId w:val="5"/>
        </w:numPr>
        <w:rPr>
          <w:szCs w:val="22"/>
          <w:lang w:val="en-US"/>
        </w:rPr>
      </w:pPr>
      <w:r w:rsidRPr="00E8658F">
        <w:rPr>
          <w:szCs w:val="22"/>
          <w:lang w:val="en-US"/>
        </w:rPr>
        <w:t>M</w:t>
      </w:r>
      <w:r w:rsidR="00890087" w:rsidRPr="00E8658F">
        <w:rPr>
          <w:szCs w:val="22"/>
          <w:lang w:val="en-US"/>
        </w:rPr>
        <w:t>ethods for developing, evaluating, implementing</w:t>
      </w:r>
      <w:r w:rsidRPr="00E8658F">
        <w:rPr>
          <w:szCs w:val="22"/>
          <w:lang w:val="en-US"/>
        </w:rPr>
        <w:t xml:space="preserve"> and critiquing physiotherapy knowledge</w:t>
      </w:r>
    </w:p>
    <w:p w14:paraId="230EDB54" w14:textId="29120D6F" w:rsidR="007A709D" w:rsidRPr="00E8658F" w:rsidRDefault="007A709D" w:rsidP="00890087">
      <w:pPr>
        <w:pStyle w:val="ListParagraph"/>
        <w:numPr>
          <w:ilvl w:val="0"/>
          <w:numId w:val="5"/>
        </w:numPr>
        <w:rPr>
          <w:szCs w:val="22"/>
          <w:lang w:val="en-US"/>
        </w:rPr>
      </w:pPr>
      <w:r w:rsidRPr="00E8658F">
        <w:rPr>
          <w:szCs w:val="22"/>
          <w:lang w:val="en-US"/>
        </w:rPr>
        <w:t>Knowle</w:t>
      </w:r>
      <w:r w:rsidR="009275B7">
        <w:rPr>
          <w:szCs w:val="22"/>
          <w:lang w:val="en-US"/>
        </w:rPr>
        <w:t>dge and physiotherapy curricula</w:t>
      </w:r>
    </w:p>
    <w:p w14:paraId="0C00E4AF" w14:textId="77777777" w:rsidR="00F408DD" w:rsidRPr="00E8658F" w:rsidRDefault="007A709D" w:rsidP="00890087">
      <w:pPr>
        <w:pStyle w:val="ListParagraph"/>
        <w:numPr>
          <w:ilvl w:val="0"/>
          <w:numId w:val="5"/>
        </w:numPr>
        <w:rPr>
          <w:szCs w:val="22"/>
          <w:lang w:val="en-US"/>
        </w:rPr>
      </w:pPr>
      <w:r w:rsidRPr="00E8658F">
        <w:rPr>
          <w:szCs w:val="22"/>
          <w:lang w:val="en-US"/>
        </w:rPr>
        <w:lastRenderedPageBreak/>
        <w:t>Knowledge as a limiting factor in transforming future practice</w:t>
      </w:r>
    </w:p>
    <w:p w14:paraId="77154CCA" w14:textId="77777777" w:rsidR="00200AA9" w:rsidRPr="00E5333A" w:rsidRDefault="00E8658F" w:rsidP="00200AA9">
      <w:pPr>
        <w:pStyle w:val="ListParagraph"/>
        <w:numPr>
          <w:ilvl w:val="0"/>
          <w:numId w:val="5"/>
        </w:numPr>
        <w:rPr>
          <w:b/>
          <w:szCs w:val="22"/>
          <w:lang w:val="en-US"/>
        </w:rPr>
      </w:pPr>
      <w:r w:rsidRPr="00E8658F">
        <w:rPr>
          <w:szCs w:val="22"/>
          <w:lang w:val="en-US"/>
        </w:rPr>
        <w:t>E</w:t>
      </w:r>
      <w:r w:rsidR="003B48BE" w:rsidRPr="00E8658F">
        <w:rPr>
          <w:szCs w:val="22"/>
          <w:lang w:val="en-US"/>
        </w:rPr>
        <w:t>merging research methodologies that challenge bio</w:t>
      </w:r>
      <w:r w:rsidRPr="00E8658F">
        <w:rPr>
          <w:szCs w:val="22"/>
          <w:lang w:val="en-US"/>
        </w:rPr>
        <w:t>-</w:t>
      </w:r>
      <w:r w:rsidR="003B48BE" w:rsidRPr="00E8658F">
        <w:rPr>
          <w:szCs w:val="22"/>
          <w:lang w:val="en-US"/>
        </w:rPr>
        <w:t>scientific and interpretivist modes of knowledge production</w:t>
      </w:r>
    </w:p>
    <w:p w14:paraId="2865D3C7" w14:textId="6891CC72" w:rsidR="00200AA9" w:rsidRPr="00E5333A" w:rsidRDefault="00200AA9" w:rsidP="00200AA9">
      <w:pPr>
        <w:pStyle w:val="ListParagraph"/>
        <w:numPr>
          <w:ilvl w:val="0"/>
          <w:numId w:val="5"/>
        </w:numPr>
        <w:rPr>
          <w:b/>
          <w:szCs w:val="22"/>
          <w:lang w:val="en-US"/>
        </w:rPr>
      </w:pPr>
      <w:r>
        <w:rPr>
          <w:szCs w:val="22"/>
          <w:lang w:val="en-US"/>
        </w:rPr>
        <w:t xml:space="preserve">Consideration of epistemic justice in relation to </w:t>
      </w:r>
      <w:r w:rsidR="00E267CF">
        <w:rPr>
          <w:szCs w:val="22"/>
          <w:lang w:val="en-US"/>
        </w:rPr>
        <w:t>whose testimonies are privileged and legitimated,</w:t>
      </w:r>
      <w:r>
        <w:rPr>
          <w:szCs w:val="22"/>
          <w:lang w:val="en-US"/>
        </w:rPr>
        <w:t xml:space="preserve"> and </w:t>
      </w:r>
      <w:r w:rsidR="00E267CF">
        <w:rPr>
          <w:szCs w:val="22"/>
          <w:lang w:val="en-US"/>
        </w:rPr>
        <w:t>whose testimonies may be silenced</w:t>
      </w:r>
      <w:r>
        <w:rPr>
          <w:szCs w:val="22"/>
          <w:lang w:val="en-US"/>
        </w:rPr>
        <w:t xml:space="preserve"> or excluded</w:t>
      </w:r>
      <w:r w:rsidR="00E267CF">
        <w:rPr>
          <w:szCs w:val="22"/>
          <w:lang w:val="en-US"/>
        </w:rPr>
        <w:t>, in physiotherapy practice</w:t>
      </w:r>
      <w:r>
        <w:rPr>
          <w:szCs w:val="22"/>
          <w:lang w:val="en-US"/>
        </w:rPr>
        <w:t xml:space="preserve"> </w:t>
      </w:r>
    </w:p>
    <w:p w14:paraId="711CF93F" w14:textId="17436410" w:rsidR="00BA562B" w:rsidRPr="00E8658F" w:rsidRDefault="00BA562B" w:rsidP="00BA562B">
      <w:pPr>
        <w:rPr>
          <w:lang w:val="en-US"/>
        </w:rPr>
      </w:pPr>
      <w:r w:rsidRPr="00E8658F">
        <w:rPr>
          <w:b/>
          <w:lang w:val="en-US"/>
        </w:rPr>
        <w:t>Abstracts</w:t>
      </w:r>
      <w:r w:rsidRPr="00E8658F">
        <w:rPr>
          <w:lang w:val="en-US"/>
        </w:rPr>
        <w:t xml:space="preserve">: </w:t>
      </w:r>
      <w:r w:rsidR="007A709D" w:rsidRPr="00E8658F">
        <w:rPr>
          <w:lang w:val="en-US"/>
        </w:rPr>
        <w:t xml:space="preserve">Prospective authors are invited to submit 250 – 300 word proposals to the editors at </w:t>
      </w:r>
      <w:hyperlink r:id="rId7" w:history="1">
        <w:r w:rsidRPr="00E8658F">
          <w:rPr>
            <w:rStyle w:val="Hyperlink"/>
            <w:lang w:val="en-US"/>
          </w:rPr>
          <w:t>karensy@oslomet.no</w:t>
        </w:r>
      </w:hyperlink>
      <w:r w:rsidR="007A709D" w:rsidRPr="00E8658F">
        <w:rPr>
          <w:lang w:val="en-US"/>
        </w:rPr>
        <w:t xml:space="preserve"> by 1</w:t>
      </w:r>
      <w:r w:rsidR="007A709D" w:rsidRPr="00E8658F">
        <w:rPr>
          <w:vertAlign w:val="superscript"/>
          <w:lang w:val="en-US"/>
        </w:rPr>
        <w:t>st</w:t>
      </w:r>
      <w:r w:rsidR="007A709D" w:rsidRPr="00E8658F">
        <w:rPr>
          <w:lang w:val="en-US"/>
        </w:rPr>
        <w:t xml:space="preserve"> </w:t>
      </w:r>
      <w:r w:rsidR="00E5333A">
        <w:rPr>
          <w:lang w:val="en-US"/>
        </w:rPr>
        <w:t>December</w:t>
      </w:r>
      <w:r w:rsidR="00E5333A" w:rsidRPr="00E8658F">
        <w:rPr>
          <w:lang w:val="en-US"/>
        </w:rPr>
        <w:t xml:space="preserve"> </w:t>
      </w:r>
      <w:r w:rsidR="007A709D" w:rsidRPr="00E8658F">
        <w:rPr>
          <w:lang w:val="en-US"/>
        </w:rPr>
        <w:t>2018.  Proposals should include the chapter title, authors</w:t>
      </w:r>
      <w:r w:rsidR="00E8658F" w:rsidRPr="00E8658F">
        <w:rPr>
          <w:lang w:val="en-US"/>
        </w:rPr>
        <w:t xml:space="preserve">, </w:t>
      </w:r>
      <w:r w:rsidR="007A709D" w:rsidRPr="00E8658F">
        <w:rPr>
          <w:lang w:val="en-US"/>
        </w:rPr>
        <w:t xml:space="preserve">and </w:t>
      </w:r>
      <w:r w:rsidR="007A3082">
        <w:rPr>
          <w:lang w:val="en-US"/>
        </w:rPr>
        <w:t xml:space="preserve">an </w:t>
      </w:r>
      <w:r w:rsidR="007A709D" w:rsidRPr="00E8658F">
        <w:rPr>
          <w:lang w:val="en-US"/>
        </w:rPr>
        <w:t xml:space="preserve">abstract without references.  </w:t>
      </w:r>
    </w:p>
    <w:p w14:paraId="7F92C830" w14:textId="0F626F8A" w:rsidR="00BA562B" w:rsidRPr="00E8658F" w:rsidRDefault="007A709D">
      <w:pPr>
        <w:rPr>
          <w:lang w:val="en-US"/>
        </w:rPr>
      </w:pPr>
      <w:r w:rsidRPr="00E8658F">
        <w:rPr>
          <w:lang w:val="en-US"/>
        </w:rPr>
        <w:t xml:space="preserve">The editors will review the abstracts and </w:t>
      </w:r>
      <w:r w:rsidR="00E8658F" w:rsidRPr="00E8658F">
        <w:rPr>
          <w:lang w:val="en-US"/>
        </w:rPr>
        <w:t>by the end of January 2019</w:t>
      </w:r>
      <w:r w:rsidR="007A3082">
        <w:rPr>
          <w:lang w:val="en-US"/>
        </w:rPr>
        <w:t>, and</w:t>
      </w:r>
      <w:bookmarkStart w:id="0" w:name="_GoBack"/>
      <w:bookmarkEnd w:id="0"/>
      <w:r w:rsidR="00E8658F" w:rsidRPr="00E8658F">
        <w:rPr>
          <w:lang w:val="en-US"/>
        </w:rPr>
        <w:t xml:space="preserve"> </w:t>
      </w:r>
      <w:r w:rsidRPr="00E8658F">
        <w:rPr>
          <w:lang w:val="en-US"/>
        </w:rPr>
        <w:t>invite successful authors to submit completed manuscripts by November 1</w:t>
      </w:r>
      <w:r w:rsidRPr="00E8658F">
        <w:rPr>
          <w:vertAlign w:val="superscript"/>
          <w:lang w:val="en-US"/>
        </w:rPr>
        <w:t>st</w:t>
      </w:r>
      <w:r w:rsidRPr="00E8658F">
        <w:rPr>
          <w:lang w:val="en-US"/>
        </w:rPr>
        <w:t xml:space="preserve"> 2019</w:t>
      </w:r>
      <w:r w:rsidR="00E8658F" w:rsidRPr="00E8658F">
        <w:rPr>
          <w:lang w:val="en-US"/>
        </w:rPr>
        <w:t xml:space="preserve">. </w:t>
      </w:r>
    </w:p>
    <w:sectPr w:rsidR="00BA562B" w:rsidRPr="00E8658F" w:rsidSect="00805916">
      <w:headerReference w:type="default" r:id="rId8"/>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7425A2" w16cid:durableId="1F2EFCBA"/>
  <w16cid:commentId w16cid:paraId="180F807E" w16cid:durableId="1F3AAA5B"/>
  <w16cid:commentId w16cid:paraId="03BAF2DD" w16cid:durableId="1F3AA779"/>
  <w16cid:commentId w16cid:paraId="3C5D2EEB" w16cid:durableId="1F3AAA0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D4D4D" w14:textId="77777777" w:rsidR="000A2DAB" w:rsidRDefault="000A2DAB" w:rsidP="00E8658F">
      <w:pPr>
        <w:spacing w:before="0" w:after="0"/>
      </w:pPr>
      <w:r>
        <w:separator/>
      </w:r>
    </w:p>
  </w:endnote>
  <w:endnote w:type="continuationSeparator" w:id="0">
    <w:p w14:paraId="7825E8C5" w14:textId="77777777" w:rsidR="000A2DAB" w:rsidRDefault="000A2DAB" w:rsidP="00E865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ndale Mono">
    <w:panose1 w:val="020B05090000000000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2489E" w14:textId="77777777" w:rsidR="000A2DAB" w:rsidRDefault="000A2DAB" w:rsidP="00E8658F">
      <w:pPr>
        <w:spacing w:before="0" w:after="0"/>
      </w:pPr>
      <w:r>
        <w:separator/>
      </w:r>
    </w:p>
  </w:footnote>
  <w:footnote w:type="continuationSeparator" w:id="0">
    <w:p w14:paraId="6D7BC908" w14:textId="77777777" w:rsidR="000A2DAB" w:rsidRDefault="000A2DAB" w:rsidP="00E8658F">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B5FD2" w14:textId="77777777" w:rsidR="00E8658F" w:rsidRPr="00E8658F" w:rsidRDefault="00E8658F" w:rsidP="00E8658F">
    <w:pPr>
      <w:pStyle w:val="Header"/>
      <w:jc w:val="center"/>
      <w:rPr>
        <w:rFonts w:ascii="Andale Mono" w:hAnsi="Andale Mono"/>
        <w:color w:val="AEAAAA" w:themeColor="background2" w:themeShade="BF"/>
        <w:sz w:val="32"/>
        <w:szCs w:val="32"/>
      </w:rPr>
    </w:pPr>
    <w:r>
      <w:rPr>
        <w:rFonts w:ascii="Andale Mono" w:hAnsi="Andale Mono"/>
        <w:color w:val="AEAAAA" w:themeColor="background2" w:themeShade="BF"/>
        <w:sz w:val="32"/>
        <w:szCs w:val="32"/>
      </w:rPr>
      <w:t>CPN – ca</w:t>
    </w:r>
    <w:r w:rsidRPr="00E8658F">
      <w:rPr>
        <w:rFonts w:ascii="Andale Mono" w:hAnsi="Andale Mono"/>
        <w:color w:val="AEAAAA" w:themeColor="background2" w:themeShade="BF"/>
        <w:sz w:val="32"/>
        <w:szCs w:val="32"/>
      </w:rPr>
      <w:t>ll for submissions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D26E24C"/>
    <w:lvl w:ilvl="0">
      <w:start w:val="1"/>
      <w:numFmt w:val="bullet"/>
      <w:lvlText w:val=""/>
      <w:lvlJc w:val="left"/>
      <w:pPr>
        <w:ind w:left="851" w:hanging="284"/>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CD30C44"/>
    <w:multiLevelType w:val="hybridMultilevel"/>
    <w:tmpl w:val="8098A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2B"/>
    <w:rsid w:val="000259F9"/>
    <w:rsid w:val="000A2DAB"/>
    <w:rsid w:val="00180743"/>
    <w:rsid w:val="001974CB"/>
    <w:rsid w:val="00200AA9"/>
    <w:rsid w:val="00206B71"/>
    <w:rsid w:val="00257349"/>
    <w:rsid w:val="0037188E"/>
    <w:rsid w:val="003A7F42"/>
    <w:rsid w:val="003B48BE"/>
    <w:rsid w:val="003B6521"/>
    <w:rsid w:val="00460908"/>
    <w:rsid w:val="004873CE"/>
    <w:rsid w:val="005F3600"/>
    <w:rsid w:val="006745CA"/>
    <w:rsid w:val="007A3082"/>
    <w:rsid w:val="007A709D"/>
    <w:rsid w:val="007B0C04"/>
    <w:rsid w:val="00804315"/>
    <w:rsid w:val="00805916"/>
    <w:rsid w:val="0081009E"/>
    <w:rsid w:val="00864FA4"/>
    <w:rsid w:val="00890087"/>
    <w:rsid w:val="009275B7"/>
    <w:rsid w:val="00A16E8B"/>
    <w:rsid w:val="00A82D88"/>
    <w:rsid w:val="00AA279B"/>
    <w:rsid w:val="00AB5923"/>
    <w:rsid w:val="00BA562B"/>
    <w:rsid w:val="00C216E7"/>
    <w:rsid w:val="00CD3D3E"/>
    <w:rsid w:val="00D148AE"/>
    <w:rsid w:val="00D535F7"/>
    <w:rsid w:val="00D56447"/>
    <w:rsid w:val="00E267CF"/>
    <w:rsid w:val="00E5333A"/>
    <w:rsid w:val="00E8658F"/>
    <w:rsid w:val="00F408DD"/>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C19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3D3E"/>
    <w:pPr>
      <w:spacing w:before="120" w:after="120"/>
    </w:pPr>
    <w:rPr>
      <w:sz w:val="22"/>
      <w:szCs w:val="22"/>
      <w:lang w:val="en-NZ"/>
    </w:rPr>
  </w:style>
  <w:style w:type="paragraph" w:styleId="Heading1">
    <w:name w:val="heading 1"/>
    <w:basedOn w:val="Normal"/>
    <w:next w:val="Normal"/>
    <w:link w:val="Heading1Char"/>
    <w:uiPriority w:val="9"/>
    <w:qFormat/>
    <w:rsid w:val="00D56447"/>
    <w:pPr>
      <w:keepNext/>
      <w:keepLines/>
      <w:pageBreakBefore/>
      <w:spacing w:after="240"/>
      <w:outlineLvl w:val="0"/>
    </w:pPr>
    <w:rPr>
      <w:rFonts w:asciiTheme="majorHAnsi" w:eastAsiaTheme="majorEastAsia" w:hAnsiTheme="majorHAnsi" w:cstheme="majorBidi"/>
      <w:b/>
      <w:color w:val="538135" w:themeColor="accent6" w:themeShade="BF"/>
      <w:sz w:val="32"/>
      <w:szCs w:val="32"/>
      <w:lang w:val="en-GB"/>
    </w:rPr>
  </w:style>
  <w:style w:type="paragraph" w:styleId="Heading2">
    <w:name w:val="heading 2"/>
    <w:basedOn w:val="Normal"/>
    <w:next w:val="Normal"/>
    <w:link w:val="Heading2Char"/>
    <w:uiPriority w:val="9"/>
    <w:unhideWhenUsed/>
    <w:qFormat/>
    <w:rsid w:val="00206B71"/>
    <w:pPr>
      <w:keepNext/>
      <w:keepLines/>
      <w:spacing w:before="240" w:after="240"/>
      <w:outlineLvl w:val="1"/>
    </w:pPr>
    <w:rPr>
      <w:rFonts w:asciiTheme="majorHAnsi" w:eastAsiaTheme="majorEastAsia" w:hAnsiTheme="majorHAnsi" w:cstheme="majorBidi"/>
      <w:caps/>
      <w:color w:val="000000" w:themeColor="text1"/>
      <w:sz w:val="24"/>
      <w:szCs w:val="26"/>
      <w:lang w:val="en-GB"/>
    </w:rPr>
  </w:style>
  <w:style w:type="paragraph" w:styleId="Heading3">
    <w:name w:val="heading 3"/>
    <w:basedOn w:val="Normal"/>
    <w:next w:val="Normal"/>
    <w:link w:val="Heading3Char"/>
    <w:uiPriority w:val="9"/>
    <w:unhideWhenUsed/>
    <w:qFormat/>
    <w:rsid w:val="001974CB"/>
    <w:pPr>
      <w:widowControl w:val="0"/>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447"/>
    <w:rPr>
      <w:rFonts w:asciiTheme="majorHAnsi" w:eastAsiaTheme="majorEastAsia" w:hAnsiTheme="majorHAnsi" w:cstheme="majorBidi"/>
      <w:b/>
      <w:color w:val="538135" w:themeColor="accent6" w:themeShade="BF"/>
      <w:sz w:val="32"/>
      <w:szCs w:val="32"/>
    </w:rPr>
  </w:style>
  <w:style w:type="character" w:customStyle="1" w:styleId="Heading2Char">
    <w:name w:val="Heading 2 Char"/>
    <w:basedOn w:val="DefaultParagraphFont"/>
    <w:link w:val="Heading2"/>
    <w:uiPriority w:val="9"/>
    <w:rsid w:val="00206B71"/>
    <w:rPr>
      <w:rFonts w:asciiTheme="majorHAnsi" w:eastAsiaTheme="majorEastAsia" w:hAnsiTheme="majorHAnsi" w:cstheme="majorBidi"/>
      <w:caps/>
      <w:color w:val="000000" w:themeColor="text1"/>
      <w:szCs w:val="26"/>
    </w:rPr>
  </w:style>
  <w:style w:type="paragraph" w:styleId="Quote">
    <w:name w:val="Quote"/>
    <w:basedOn w:val="Normal"/>
    <w:next w:val="Normal"/>
    <w:link w:val="QuoteChar"/>
    <w:uiPriority w:val="29"/>
    <w:qFormat/>
    <w:rsid w:val="00D148AE"/>
    <w:pPr>
      <w:ind w:left="567" w:right="567"/>
    </w:pPr>
    <w:rPr>
      <w:iCs/>
      <w:color w:val="404040" w:themeColor="text1" w:themeTint="BF"/>
      <w:sz w:val="24"/>
      <w:szCs w:val="24"/>
      <w:lang w:val="en-GB"/>
    </w:rPr>
  </w:style>
  <w:style w:type="character" w:customStyle="1" w:styleId="QuoteChar">
    <w:name w:val="Quote Char"/>
    <w:basedOn w:val="DefaultParagraphFont"/>
    <w:link w:val="Quote"/>
    <w:uiPriority w:val="29"/>
    <w:rsid w:val="00D148AE"/>
    <w:rPr>
      <w:iCs/>
      <w:color w:val="404040" w:themeColor="text1" w:themeTint="BF"/>
    </w:rPr>
  </w:style>
  <w:style w:type="paragraph" w:customStyle="1" w:styleId="NoteLevel21">
    <w:name w:val="Note Level 21"/>
    <w:aliases w:val="Bullet"/>
    <w:basedOn w:val="Normal"/>
    <w:uiPriority w:val="99"/>
    <w:qFormat/>
    <w:rsid w:val="00D148AE"/>
    <w:pPr>
      <w:numPr>
        <w:ilvl w:val="1"/>
        <w:numId w:val="4"/>
      </w:numPr>
      <w:ind w:right="567"/>
      <w:contextualSpacing/>
      <w:outlineLvl w:val="1"/>
    </w:pPr>
    <w:rPr>
      <w:rFonts w:asciiTheme="majorHAnsi" w:hAnsiTheme="majorHAnsi"/>
      <w:sz w:val="20"/>
    </w:rPr>
  </w:style>
  <w:style w:type="paragraph" w:styleId="ListParagraph">
    <w:name w:val="List Paragraph"/>
    <w:basedOn w:val="Normal"/>
    <w:autoRedefine/>
    <w:uiPriority w:val="1"/>
    <w:qFormat/>
    <w:rsid w:val="00D535F7"/>
    <w:pPr>
      <w:spacing w:after="0"/>
      <w:ind w:left="720"/>
      <w:contextualSpacing/>
    </w:pPr>
    <w:rPr>
      <w:rFonts w:eastAsia="Times New Roman" w:cs="Times New Roman"/>
      <w:szCs w:val="20"/>
      <w:lang w:val="en-AU"/>
    </w:rPr>
  </w:style>
  <w:style w:type="character" w:customStyle="1" w:styleId="Heading3Char">
    <w:name w:val="Heading 3 Char"/>
    <w:basedOn w:val="DefaultParagraphFont"/>
    <w:link w:val="Heading3"/>
    <w:uiPriority w:val="9"/>
    <w:rsid w:val="001974CB"/>
    <w:rPr>
      <w:rFonts w:asciiTheme="majorHAnsi" w:eastAsiaTheme="majorEastAsia" w:hAnsiTheme="majorHAnsi" w:cstheme="majorBidi"/>
      <w:color w:val="1F3763" w:themeColor="accent1" w:themeShade="7F"/>
      <w:lang w:val="en-NZ"/>
    </w:rPr>
  </w:style>
  <w:style w:type="character" w:styleId="Hyperlink">
    <w:name w:val="Hyperlink"/>
    <w:basedOn w:val="DefaultParagraphFont"/>
    <w:uiPriority w:val="99"/>
    <w:unhideWhenUsed/>
    <w:rsid w:val="00BA562B"/>
    <w:rPr>
      <w:color w:val="0563C1" w:themeColor="hyperlink"/>
      <w:u w:val="single"/>
    </w:rPr>
  </w:style>
  <w:style w:type="character" w:styleId="CommentReference">
    <w:name w:val="annotation reference"/>
    <w:basedOn w:val="DefaultParagraphFont"/>
    <w:uiPriority w:val="99"/>
    <w:semiHidden/>
    <w:unhideWhenUsed/>
    <w:rsid w:val="00BA562B"/>
    <w:rPr>
      <w:sz w:val="16"/>
      <w:szCs w:val="16"/>
    </w:rPr>
  </w:style>
  <w:style w:type="paragraph" w:styleId="CommentText">
    <w:name w:val="annotation text"/>
    <w:basedOn w:val="Normal"/>
    <w:link w:val="CommentTextChar"/>
    <w:uiPriority w:val="99"/>
    <w:semiHidden/>
    <w:unhideWhenUsed/>
    <w:rsid w:val="00BA562B"/>
    <w:pPr>
      <w:spacing w:before="0" w:after="160"/>
    </w:pPr>
    <w:rPr>
      <w:sz w:val="20"/>
      <w:szCs w:val="20"/>
      <w:lang w:val="nb-NO"/>
    </w:rPr>
  </w:style>
  <w:style w:type="character" w:customStyle="1" w:styleId="CommentTextChar">
    <w:name w:val="Comment Text Char"/>
    <w:basedOn w:val="DefaultParagraphFont"/>
    <w:link w:val="CommentText"/>
    <w:uiPriority w:val="99"/>
    <w:semiHidden/>
    <w:rsid w:val="00BA562B"/>
    <w:rPr>
      <w:sz w:val="20"/>
      <w:szCs w:val="20"/>
      <w:lang w:val="nb-NO"/>
    </w:rPr>
  </w:style>
  <w:style w:type="paragraph" w:styleId="BalloonText">
    <w:name w:val="Balloon Text"/>
    <w:basedOn w:val="Normal"/>
    <w:link w:val="BalloonTextChar"/>
    <w:uiPriority w:val="99"/>
    <w:semiHidden/>
    <w:unhideWhenUsed/>
    <w:rsid w:val="00BA562B"/>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562B"/>
    <w:rPr>
      <w:rFonts w:ascii="Times New Roman" w:hAnsi="Times New Roman" w:cs="Times New Roman"/>
      <w:sz w:val="18"/>
      <w:szCs w:val="18"/>
      <w:lang w:val="en-NZ"/>
    </w:rPr>
  </w:style>
  <w:style w:type="paragraph" w:styleId="CommentSubject">
    <w:name w:val="annotation subject"/>
    <w:basedOn w:val="CommentText"/>
    <w:next w:val="CommentText"/>
    <w:link w:val="CommentSubjectChar"/>
    <w:uiPriority w:val="99"/>
    <w:semiHidden/>
    <w:unhideWhenUsed/>
    <w:rsid w:val="00804315"/>
    <w:pPr>
      <w:spacing w:before="120" w:after="120"/>
    </w:pPr>
    <w:rPr>
      <w:b/>
      <w:bCs/>
      <w:lang w:val="en-NZ"/>
    </w:rPr>
  </w:style>
  <w:style w:type="character" w:customStyle="1" w:styleId="CommentSubjectChar">
    <w:name w:val="Comment Subject Char"/>
    <w:basedOn w:val="CommentTextChar"/>
    <w:link w:val="CommentSubject"/>
    <w:uiPriority w:val="99"/>
    <w:semiHidden/>
    <w:rsid w:val="00804315"/>
    <w:rPr>
      <w:b/>
      <w:bCs/>
      <w:sz w:val="20"/>
      <w:szCs w:val="20"/>
      <w:lang w:val="en-NZ"/>
    </w:rPr>
  </w:style>
  <w:style w:type="paragraph" w:styleId="Header">
    <w:name w:val="header"/>
    <w:basedOn w:val="Normal"/>
    <w:link w:val="HeaderChar"/>
    <w:uiPriority w:val="99"/>
    <w:unhideWhenUsed/>
    <w:rsid w:val="00E8658F"/>
    <w:pPr>
      <w:tabs>
        <w:tab w:val="center" w:pos="4513"/>
        <w:tab w:val="right" w:pos="9026"/>
      </w:tabs>
      <w:spacing w:before="0" w:after="0"/>
    </w:pPr>
  </w:style>
  <w:style w:type="character" w:customStyle="1" w:styleId="HeaderChar">
    <w:name w:val="Header Char"/>
    <w:basedOn w:val="DefaultParagraphFont"/>
    <w:link w:val="Header"/>
    <w:uiPriority w:val="99"/>
    <w:rsid w:val="00E8658F"/>
    <w:rPr>
      <w:sz w:val="22"/>
      <w:szCs w:val="22"/>
      <w:lang w:val="en-NZ"/>
    </w:rPr>
  </w:style>
  <w:style w:type="paragraph" w:styleId="Footer">
    <w:name w:val="footer"/>
    <w:basedOn w:val="Normal"/>
    <w:link w:val="FooterChar"/>
    <w:uiPriority w:val="99"/>
    <w:unhideWhenUsed/>
    <w:rsid w:val="00E8658F"/>
    <w:pPr>
      <w:tabs>
        <w:tab w:val="center" w:pos="4513"/>
        <w:tab w:val="right" w:pos="9026"/>
      </w:tabs>
      <w:spacing w:before="0" w:after="0"/>
    </w:pPr>
  </w:style>
  <w:style w:type="character" w:customStyle="1" w:styleId="FooterChar">
    <w:name w:val="Footer Char"/>
    <w:basedOn w:val="DefaultParagraphFont"/>
    <w:link w:val="Footer"/>
    <w:uiPriority w:val="99"/>
    <w:rsid w:val="00E8658F"/>
    <w:rPr>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20by1%20November%202018%201%20No,%20Authors%20proposals%20should%20include%20the%20titleproposals%20should%20include%20the%20titlevember%2020%20the%20editors19%20by%201%20November%202019%20By%20narensy@oslomet.no"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642</Words>
  <Characters>3661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Nicholls</dc:creator>
  <cp:lastModifiedBy>David Nicholls</cp:lastModifiedBy>
  <cp:revision>4</cp:revision>
  <dcterms:created xsi:type="dcterms:W3CDTF">2018-09-12T00:18:00Z</dcterms:created>
  <dcterms:modified xsi:type="dcterms:W3CDTF">2018-09-12T02:14:00Z</dcterms:modified>
</cp:coreProperties>
</file>